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>Утверждено решением</w:t>
      </w: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>Наблюдательного совета</w:t>
      </w: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  <w:lang w:eastAsia="ru-RU"/>
        </w:rPr>
        <w:tab/>
        <w:t xml:space="preserve">КГП «Камыстинская </w:t>
      </w:r>
    </w:p>
    <w:p w:rsidR="00193E11" w:rsidRDefault="00193E11" w:rsidP="00193E11">
      <w:pPr>
        <w:pStyle w:val="a6"/>
        <w:ind w:left="5664" w:firstLine="70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центральная районная </w:t>
      </w:r>
    </w:p>
    <w:p w:rsidR="00193E11" w:rsidRDefault="00193E11" w:rsidP="00193E11">
      <w:pPr>
        <w:pStyle w:val="a6"/>
        <w:ind w:left="5664" w:firstLine="70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больница»</w:t>
      </w:r>
    </w:p>
    <w:p w:rsidR="00193E11" w:rsidRDefault="00193E11" w:rsidP="00193E11">
      <w:pPr>
        <w:pStyle w:val="a6"/>
        <w:ind w:left="5664" w:firstLine="70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28 января 2019 г.</w:t>
      </w: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</w:p>
    <w:p w:rsidR="00193E11" w:rsidRDefault="00193E11" w:rsidP="00193E11">
      <w:pPr>
        <w:pStyle w:val="a6"/>
        <w:rPr>
          <w:rFonts w:ascii="Times New Roman" w:hAnsi="Times New Roman" w:cs="Times New Roman"/>
          <w:lang w:eastAsia="ru-RU"/>
        </w:rPr>
      </w:pPr>
    </w:p>
    <w:p w:rsidR="00193E11" w:rsidRPr="00193E11" w:rsidRDefault="00193E11" w:rsidP="00193E11">
      <w:pPr>
        <w:pStyle w:val="a6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93E11" w:rsidRPr="00193E11" w:rsidRDefault="00193E11" w:rsidP="00193E11">
      <w:pPr>
        <w:pStyle w:val="a6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93E11" w:rsidRPr="00193E11" w:rsidRDefault="00193E11" w:rsidP="00193E11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93E11">
        <w:rPr>
          <w:rFonts w:ascii="Times New Roman" w:hAnsi="Times New Roman" w:cs="Times New Roman"/>
          <w:b/>
          <w:sz w:val="36"/>
          <w:szCs w:val="36"/>
          <w:lang w:eastAsia="ru-RU"/>
        </w:rPr>
        <w:t>Правила</w:t>
      </w:r>
    </w:p>
    <w:p w:rsidR="00193E11" w:rsidRPr="00193E11" w:rsidRDefault="00193E11" w:rsidP="00193E11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93E1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информационного наполнения </w:t>
      </w:r>
      <w:proofErr w:type="spellStart"/>
      <w:r w:rsidRPr="00193E11">
        <w:rPr>
          <w:rFonts w:ascii="Times New Roman" w:hAnsi="Times New Roman" w:cs="Times New Roman"/>
          <w:b/>
          <w:sz w:val="36"/>
          <w:szCs w:val="36"/>
          <w:lang w:eastAsia="ru-RU"/>
        </w:rPr>
        <w:t>интернет-ресурсов</w:t>
      </w:r>
      <w:proofErr w:type="spellEnd"/>
    </w:p>
    <w:p w:rsidR="00193E11" w:rsidRPr="00193E11" w:rsidRDefault="00193E11" w:rsidP="00193E11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93E11">
        <w:rPr>
          <w:rFonts w:ascii="Times New Roman" w:hAnsi="Times New Roman" w:cs="Times New Roman"/>
          <w:b/>
          <w:sz w:val="36"/>
          <w:szCs w:val="36"/>
          <w:lang w:eastAsia="ru-RU"/>
        </w:rPr>
        <w:t>КГП «Камыстинская центральная районная больница»</w:t>
      </w:r>
    </w:p>
    <w:p w:rsidR="00193E11" w:rsidRPr="00193E11" w:rsidRDefault="00193E11" w:rsidP="00193E11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93E11">
        <w:rPr>
          <w:rFonts w:ascii="Times New Roman" w:hAnsi="Times New Roman" w:cs="Times New Roman"/>
          <w:b/>
          <w:sz w:val="36"/>
          <w:szCs w:val="36"/>
          <w:lang w:eastAsia="ru-RU"/>
        </w:rPr>
        <w:t>Управления здравоохранения акимата Костанайской области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Default="00193E11" w:rsidP="00193E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Камысты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2019 г.</w:t>
      </w:r>
    </w:p>
    <w:p w:rsid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E11" w:rsidRPr="00193E11" w:rsidRDefault="00193E11" w:rsidP="00193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</w:p>
    <w:p w:rsidR="00193E11" w:rsidRPr="00193E11" w:rsidRDefault="00193E11" w:rsidP="00193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информационного наполнения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193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«Камыстинская центральная районная больница»  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в соответствии с действующим законодательством Республики Казахстан и определяют порядок размещения на официальном сайте КГП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«Камыстинская центральная районная больница»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Предприятие) и обновление информации о Предприятии, за исключением сведений, составляющих государственную и иную охраняемую законом тайну.</w:t>
      </w:r>
    </w:p>
    <w:p w:rsidR="00193E11" w:rsidRPr="00193E11" w:rsidRDefault="00193E11" w:rsidP="00193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является электронным общедоступным информационным ресурсом, размещенным в глобальной сети Интернет.</w:t>
      </w:r>
    </w:p>
    <w:p w:rsidR="00193E11" w:rsidRPr="00193E11" w:rsidRDefault="00193E11" w:rsidP="00193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создания и ведения Интернет-ресурса Предприятия является: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открытости деятельности Предприятия;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реализация прав граждан на доступ и открытой информации;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информирование общественности о развитии и результатах деятельности Предприятия.</w:t>
      </w:r>
    </w:p>
    <w:p w:rsidR="00193E11" w:rsidRPr="00193E11" w:rsidRDefault="00193E11" w:rsidP="00193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 Предприятия является открытым и общедоступным. Информация, размещаемая на Интернет-ресурсе Предприятия, не должна: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нарушать авторское право;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содержать ненормативную лексику;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унижать честь, достоинство и деловую репутацию физических и юридических лиц;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содержать государственную и иную охраняемую законом тайну;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содержать материалы, запрещенные к опубликованию законодательством Республики Казахстан;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противоречить профессиональной этике в системе здравоохранения.</w:t>
      </w:r>
    </w:p>
    <w:p w:rsidR="00193E11" w:rsidRPr="00193E11" w:rsidRDefault="00193E11" w:rsidP="00193E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интернет-ресурс 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с ограниченным доступом 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«Для служебного пользования»;</w:t>
      </w:r>
      <w:proofErr w:type="gramEnd"/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блог-платформа</w:t>
      </w:r>
      <w:proofErr w:type="spellEnd"/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первых руководителей 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компонент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правительства», обеспечивающий возможность направления гражданами запросов и получения ответов на них от первых руководителей организаций здравоохранения;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динамическая информация 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информация, отражающая текущую деятельность организаций здравоохранения, имеющая временный характер (перспективное развитие, актуальные события, приоритетные направления);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статическая информация 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информация, отражающая внутреннюю деятельность организаций здравоохранения, имеющая постоянный (справочный) характер (нормативные правовые акты, структура, положение</w:t>
      </w:r>
      <w:proofErr w:type="gramEnd"/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здравоохранения, информация по освоению бюджета).</w:t>
      </w:r>
    </w:p>
    <w:p w:rsidR="00193E11" w:rsidRPr="00193E11" w:rsidRDefault="00193E11" w:rsidP="00193E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структуре, содержанию и удобства использования </w:t>
      </w:r>
      <w:proofErr w:type="spellStart"/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интернет-ресурса</w:t>
      </w:r>
      <w:proofErr w:type="spellEnd"/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193E11" w:rsidRPr="00193E11" w:rsidRDefault="00193E11" w:rsidP="00193E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Структура, содержание удобства использования Интернет-ресурса Предприятия формируются в соответствии с требованиями законодательства Республики Казахстан, регулирующего вопрос информационного наполнения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 и требования к их содержанию.</w:t>
      </w:r>
    </w:p>
    <w:p w:rsidR="00193E11" w:rsidRPr="00193E11" w:rsidRDefault="00193E11" w:rsidP="00193E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информационному наполнению 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функционированию </w:t>
      </w:r>
      <w:proofErr w:type="spellStart"/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интернет-ресурса</w:t>
      </w:r>
      <w:proofErr w:type="spellEnd"/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3E11" w:rsidRPr="00193E11" w:rsidRDefault="00193E11" w:rsidP="00193E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и состав размещаемых электронных информационных ресурсов предусматривают наличие подлежащих для размещения электронных информационных ресурсов согласно структуре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составу, размещаемых электронных информационных ресурсов, указанных в приложении 1к настоящим Правилам, а также иной информации, имеющей отношение к деятельности Предприятия, за исключением информации с ограниченным доступом.</w:t>
      </w:r>
    </w:p>
    <w:p w:rsidR="00193E11" w:rsidRPr="00193E11" w:rsidRDefault="00193E11" w:rsidP="00193E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должно иметь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</w:t>
      </w:r>
      <w:proofErr w:type="spellEnd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руководителя для предоставления гражданам возможности подавать обращения руководителю Предприятия с размещением ответа в соответствии с законодательством Республики Казахстан.</w:t>
      </w:r>
    </w:p>
    <w:p w:rsidR="00193E11" w:rsidRPr="00193E11" w:rsidRDefault="00193E11" w:rsidP="00193E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источники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составляют материалы, разработанные и представленные соответствующими структурными подразделениями, на государственном языке, идентично на русском и других языках при необходимости.</w:t>
      </w:r>
    </w:p>
    <w:p w:rsidR="00193E11" w:rsidRPr="00193E11" w:rsidRDefault="00193E11" w:rsidP="00193E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информационные ресурсы, размещаемые на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подразделяются на содержащие динамическую и статическую информацию.</w:t>
      </w:r>
      <w:proofErr w:type="gramEnd"/>
    </w:p>
    <w:p w:rsidR="00193E11" w:rsidRPr="00193E11" w:rsidRDefault="00193E11" w:rsidP="00193E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Статическая информация на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обновляется по мере необходимости</w:t>
      </w:r>
    </w:p>
    <w:p w:rsidR="00193E11" w:rsidRPr="00193E11" w:rsidRDefault="00193E11" w:rsidP="00193E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информация, кроме новостных сообщений, обновляется по мере поступления новой информации, но не позднее 3 (трех) рабочих дней.</w:t>
      </w:r>
    </w:p>
    <w:p w:rsidR="00193E11" w:rsidRPr="00193E11" w:rsidRDefault="00193E11" w:rsidP="00193E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Новостные сообщения размещаются ежедневно. При размещении новостных сообщений обеспечивается соответствие тематики новостных сообщений в сфере здравоохранения.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Новостные сообщения формируются из коротких и максимально четких предложений, отражающих суть.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новостном тексте обеспечивается содержание информации о дате, месте события, содержании, результатах.</w:t>
      </w:r>
    </w:p>
    <w:p w:rsidR="00193E11" w:rsidRPr="00193E11" w:rsidRDefault="00193E11" w:rsidP="00193E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Доменное имя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короткие запоминающиеся имена, ассоциирующиеся с Предприятием, простые в написании и произношении.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</w:t>
      </w:r>
      <w:proofErr w:type="gram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proofErr w:type="gramEnd"/>
    </w:p>
    <w:p w:rsidR="00193E11" w:rsidRPr="00193E11" w:rsidRDefault="00193E11" w:rsidP="00193E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наполнения </w:t>
      </w:r>
      <w:proofErr w:type="spellStart"/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</w:p>
    <w:p w:rsidR="00193E11" w:rsidRPr="00193E11" w:rsidRDefault="00193E11" w:rsidP="00193E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«Камыстинская центральная районная больница»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</w:t>
      </w:r>
      <w:proofErr w:type="spellStart"/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интернет-ресурса</w:t>
      </w:r>
      <w:proofErr w:type="spellEnd"/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 КГП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«Камыстинская центральная районная больница» </w:t>
      </w:r>
      <w:r w:rsidRPr="0019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состав размещаемых электронных информационных ресурсов</w:t>
      </w:r>
    </w:p>
    <w:p w:rsidR="00193E11" w:rsidRPr="00193E11" w:rsidRDefault="00193E11" w:rsidP="00193E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2"/>
        <w:gridCol w:w="2432"/>
        <w:gridCol w:w="5551"/>
      </w:tblGrid>
      <w:tr w:rsidR="00193E11" w:rsidRPr="00193E11" w:rsidTr="00193E11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E11" w:rsidRPr="00193E11" w:rsidRDefault="00193E11" w:rsidP="001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9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19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E11" w:rsidRPr="00193E11" w:rsidRDefault="00193E11" w:rsidP="001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информации 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E11" w:rsidRPr="00193E11" w:rsidRDefault="00193E11" w:rsidP="001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193E11" w:rsidRPr="00193E11" w:rsidTr="00193E11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E11" w:rsidRPr="00193E11" w:rsidRDefault="00193E11" w:rsidP="001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E11" w:rsidRPr="00193E11" w:rsidRDefault="00193E11" w:rsidP="001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Республики Казахстан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E11" w:rsidRPr="00193E11" w:rsidRDefault="00193E11" w:rsidP="001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Флаг, Государственный Герб, Государственный Гимн.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Правилам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Казахстан)</w:t>
            </w:r>
          </w:p>
        </w:tc>
      </w:tr>
      <w:tr w:rsidR="00193E11" w:rsidRPr="00193E11" w:rsidTr="00193E11">
        <w:trPr>
          <w:tblCellSpacing w:w="15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E11" w:rsidRPr="00193E11" w:rsidRDefault="00193E11" w:rsidP="001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E11" w:rsidRPr="00193E11" w:rsidRDefault="00193E11" w:rsidP="001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информация </w:t>
            </w:r>
            <w:proofErr w:type="gramStart"/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E11" w:rsidRPr="00193E11" w:rsidRDefault="00193E11" w:rsidP="0019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Краткая информация об организации: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полное наименование, форму собственности, вид помощи, адрес, схема проезда, почтовый адрес, адрес электронной почты, телефоны справочных служб;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должны быть указаны действующие телефоны: приемной руководителя, справочной службы (колл-центр) </w:t>
            </w:r>
            <w:proofErr w:type="gramStart"/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ОБМП, платные услуги, амбулаторно-диагностические услуги и </w:t>
            </w:r>
            <w:proofErr w:type="spellStart"/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приемный покой, предварительной записи, дежурного врача.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 зависимости от вида помощи указать мощность коечного фонда (круглосуточный стационар, дневной стационара), количество прикрепленного населения (взрослого, детского), уровень посещаемости.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филиалов указать сведения, перечисленные в пункте 1, а также указать наличие государственной регистрации как филиал или же существование под регистрацией головного офиса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93E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Сведения об учредителе (учредителях), дата </w:t>
            </w:r>
            <w:r w:rsidRPr="00193E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государственной регистрации. 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Правила внутреннего распорядка для потребителей услуг.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Внешние ссылки на сайты Министерства здравоохранения РК, Управления здравоохранения области (города), Акимата области (города), ФОМС, Профсоюза работников здравоохранения.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Организационная структура (в том числе с органами управления) в форме диаграммы до менеджеров производственного уровня с указанием Ф.И.О., краткой информацией о компетенциях, номеров телефонов и адресов электронной почты.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Миссия, видение, ценности</w:t>
            </w:r>
          </w:p>
          <w:p w:rsidR="00193E11" w:rsidRPr="00193E11" w:rsidRDefault="00193E11" w:rsidP="00193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Информация о наличии национальной или международной аккредитации (при наличии)</w:t>
            </w:r>
          </w:p>
        </w:tc>
      </w:tr>
    </w:tbl>
    <w:p w:rsidR="000750CF" w:rsidRDefault="000750CF"/>
    <w:sectPr w:rsidR="000750CF" w:rsidSect="000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51C4"/>
    <w:multiLevelType w:val="multilevel"/>
    <w:tmpl w:val="4ABC83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A6C17"/>
    <w:multiLevelType w:val="multilevel"/>
    <w:tmpl w:val="009E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0513A"/>
    <w:multiLevelType w:val="multilevel"/>
    <w:tmpl w:val="A40625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53ACE"/>
    <w:multiLevelType w:val="multilevel"/>
    <w:tmpl w:val="804A3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913FE"/>
    <w:multiLevelType w:val="multilevel"/>
    <w:tmpl w:val="377878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37001"/>
    <w:multiLevelType w:val="multilevel"/>
    <w:tmpl w:val="378A0E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E11"/>
    <w:rsid w:val="000750CF"/>
    <w:rsid w:val="0019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E11"/>
    <w:rPr>
      <w:b/>
      <w:bCs/>
    </w:rPr>
  </w:style>
  <w:style w:type="character" w:styleId="a4">
    <w:name w:val="Emphasis"/>
    <w:basedOn w:val="a0"/>
    <w:uiPriority w:val="20"/>
    <w:qFormat/>
    <w:rsid w:val="00193E11"/>
    <w:rPr>
      <w:i/>
      <w:iCs/>
    </w:rPr>
  </w:style>
  <w:style w:type="paragraph" w:styleId="a5">
    <w:name w:val="Normal (Web)"/>
    <w:basedOn w:val="a"/>
    <w:uiPriority w:val="99"/>
    <w:unhideWhenUsed/>
    <w:rsid w:val="0019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3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2019-06-19T05:11:00Z</dcterms:created>
  <dcterms:modified xsi:type="dcterms:W3CDTF">2019-06-19T05:19:00Z</dcterms:modified>
</cp:coreProperties>
</file>